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2E112" w14:textId="77777777" w:rsidR="00C01E41" w:rsidRPr="00C01E41" w:rsidRDefault="00C01E41" w:rsidP="00C01E41">
      <w:pPr>
        <w:rPr>
          <w:b/>
          <w:bCs/>
        </w:rPr>
      </w:pPr>
      <w:r w:rsidRPr="00C01E41">
        <w:rPr>
          <w:b/>
          <w:bCs/>
        </w:rPr>
        <w:t>CUSTOMER SUCCESS MANAGER (M/W/D)</w:t>
      </w:r>
    </w:p>
    <w:p w14:paraId="165A390D" w14:textId="77777777" w:rsidR="003773B7" w:rsidRDefault="00C01E41" w:rsidP="003773B7">
      <w:pPr>
        <w:spacing w:after="0" w:line="240" w:lineRule="auto"/>
        <w:rPr>
          <w:b/>
          <w:bCs/>
          <w:lang w:val="de-DE"/>
        </w:rPr>
      </w:pPr>
      <w:r w:rsidRPr="00C01E41">
        <w:rPr>
          <w:b/>
          <w:bCs/>
          <w:lang w:val="de-DE"/>
        </w:rPr>
        <w:t>Werden Sie Teil einer erfolgreichen Gemeinschaft!</w:t>
      </w:r>
    </w:p>
    <w:p w14:paraId="5933607C" w14:textId="40B4B9E2" w:rsidR="00C01E41" w:rsidRDefault="00C01E41" w:rsidP="003773B7">
      <w:pPr>
        <w:spacing w:after="0" w:line="240" w:lineRule="auto"/>
        <w:rPr>
          <w:lang w:val="de-DE"/>
        </w:rPr>
      </w:pPr>
      <w:r w:rsidRPr="00C01E41">
        <w:rPr>
          <w:lang w:val="de-DE"/>
        </w:rPr>
        <w:t>Asolvi ist ein führender Anbieter von Field Service Softwarelösungen mit 180 Mitarbeitern in 12 Ländern in Europa, den USA und Lateinamerika.</w:t>
      </w:r>
      <w:r w:rsidRPr="00C01E41">
        <w:rPr>
          <w:lang w:val="de-DE"/>
        </w:rPr>
        <w:br/>
        <w:t xml:space="preserve">Wir sind dabei, unsere Präsenz in der DACH-Region auszubauen, und suchen dazu einen engagierten und ambitionierten </w:t>
      </w:r>
      <w:r w:rsidRPr="00C01E41">
        <w:rPr>
          <w:b/>
          <w:bCs/>
          <w:lang w:val="de-DE"/>
        </w:rPr>
        <w:t>Customer Success Manager (m/w/d)</w:t>
      </w:r>
      <w:r w:rsidRPr="00C01E41">
        <w:rPr>
          <w:lang w:val="de-DE"/>
        </w:rPr>
        <w:t xml:space="preserve">, der unsere Kunden </w:t>
      </w:r>
      <w:r w:rsidR="00895AE9">
        <w:rPr>
          <w:lang w:val="de-DE"/>
        </w:rPr>
        <w:t xml:space="preserve">im Bereich Feuer- und Brandschutz </w:t>
      </w:r>
      <w:r w:rsidRPr="00C01E41">
        <w:rPr>
          <w:lang w:val="de-DE"/>
        </w:rPr>
        <w:t>langfristig erfolgreich macht.</w:t>
      </w:r>
      <w:r w:rsidR="003773B7">
        <w:rPr>
          <w:lang w:val="de-DE"/>
        </w:rPr>
        <w:t xml:space="preserve"> </w:t>
      </w:r>
      <w:r w:rsidRPr="00C01E41">
        <w:rPr>
          <w:lang w:val="de-DE"/>
        </w:rPr>
        <w:t>Organisatorisch gehören Sie unserer DACH-Niederlassung in Nürnberg an, aber Ihr Betätigungsfeld umfasst den deutschen, österreichischen und schweizer Markt.</w:t>
      </w:r>
    </w:p>
    <w:p w14:paraId="704BDB08" w14:textId="77777777" w:rsidR="00895AE9" w:rsidRPr="00C01E41" w:rsidRDefault="00895AE9" w:rsidP="003773B7">
      <w:pPr>
        <w:spacing w:after="0" w:line="240" w:lineRule="auto"/>
        <w:rPr>
          <w:lang w:val="de-DE"/>
        </w:rPr>
      </w:pPr>
    </w:p>
    <w:p w14:paraId="23094A8B" w14:textId="77777777" w:rsidR="00C01E41" w:rsidRPr="00C01E41" w:rsidRDefault="00C01E41" w:rsidP="00C01E41">
      <w:pPr>
        <w:rPr>
          <w:b/>
          <w:bCs/>
          <w:lang w:val="de-DE"/>
        </w:rPr>
      </w:pPr>
      <w:r w:rsidRPr="00C01E41">
        <w:rPr>
          <w:b/>
          <w:bCs/>
          <w:lang w:val="de-DE"/>
        </w:rPr>
        <w:t>Was Sie tun:</w:t>
      </w:r>
    </w:p>
    <w:p w14:paraId="367D73A3" w14:textId="77777777" w:rsidR="00C01E41" w:rsidRPr="00C01E41" w:rsidRDefault="00C01E41" w:rsidP="00C01E41">
      <w:r w:rsidRPr="00C01E41">
        <w:rPr>
          <w:lang w:val="de-DE"/>
        </w:rPr>
        <w:t xml:space="preserve">Als </w:t>
      </w:r>
      <w:r w:rsidRPr="00C01E41">
        <w:rPr>
          <w:b/>
          <w:bCs/>
          <w:lang w:val="de-DE"/>
        </w:rPr>
        <w:t>Customer Success Manager</w:t>
      </w:r>
      <w:r w:rsidRPr="00C01E41">
        <w:rPr>
          <w:lang w:val="de-DE"/>
        </w:rPr>
        <w:t xml:space="preserve"> übernehmen Sie eine Schlüsselrolle, um sicherzustellen, dass unsere Kunden den vollen Mehrwert aus unseren Softwarelösungen ziehen können. </w:t>
      </w:r>
      <w:r w:rsidRPr="00C01E41">
        <w:t>Dabei sind Ihre Hauptaufgaben:</w:t>
      </w:r>
    </w:p>
    <w:p w14:paraId="05CA1673" w14:textId="77777777" w:rsidR="00C01E41" w:rsidRPr="00C01E41" w:rsidRDefault="00C01E41" w:rsidP="003773B7">
      <w:pPr>
        <w:spacing w:after="0"/>
      </w:pPr>
      <w:r w:rsidRPr="00C01E41">
        <w:rPr>
          <w:b/>
          <w:bCs/>
        </w:rPr>
        <w:t>1. Churn Prevention</w:t>
      </w:r>
    </w:p>
    <w:p w14:paraId="34CBF246" w14:textId="77777777" w:rsidR="00C01E41" w:rsidRPr="00C01E41" w:rsidRDefault="00C01E41" w:rsidP="003773B7">
      <w:pPr>
        <w:numPr>
          <w:ilvl w:val="0"/>
          <w:numId w:val="4"/>
        </w:numPr>
        <w:spacing w:after="0"/>
        <w:rPr>
          <w:lang w:val="de-DE"/>
        </w:rPr>
      </w:pPr>
      <w:r w:rsidRPr="00C01E41">
        <w:rPr>
          <w:lang w:val="de-DE"/>
        </w:rPr>
        <w:t>Aufbau und Pflege starker, langfristiger Kundenbeziehungen.</w:t>
      </w:r>
    </w:p>
    <w:p w14:paraId="0F1A3FA0" w14:textId="77777777" w:rsidR="00C01E41" w:rsidRPr="00C01E41" w:rsidRDefault="00C01E41" w:rsidP="003773B7">
      <w:pPr>
        <w:numPr>
          <w:ilvl w:val="0"/>
          <w:numId w:val="4"/>
        </w:numPr>
        <w:spacing w:after="0"/>
        <w:rPr>
          <w:lang w:val="de-DE"/>
        </w:rPr>
      </w:pPr>
      <w:r w:rsidRPr="00C01E41">
        <w:rPr>
          <w:lang w:val="de-DE"/>
        </w:rPr>
        <w:t>Proaktive Identifikation von Herausforderungen und Risiken in der Kundenbeziehung und Entwicklung geeigneter Maßnahmen zur Kundenbindung.</w:t>
      </w:r>
    </w:p>
    <w:p w14:paraId="7D078894" w14:textId="5CAFBA14" w:rsidR="00C01E41" w:rsidRDefault="00C01E41" w:rsidP="003773B7">
      <w:pPr>
        <w:numPr>
          <w:ilvl w:val="0"/>
          <w:numId w:val="4"/>
        </w:numPr>
        <w:spacing w:after="0"/>
        <w:rPr>
          <w:lang w:val="de-DE"/>
        </w:rPr>
      </w:pPr>
      <w:r w:rsidRPr="00C01E41">
        <w:rPr>
          <w:lang w:val="de-DE"/>
        </w:rPr>
        <w:t>Regelmäßige Durchführung von Check-ins und Erfolgskontrollen, um sicherzustellen, dass unsere SaaS-Lösung optimal genutzt wird</w:t>
      </w:r>
      <w:r w:rsidR="008528CB">
        <w:rPr>
          <w:lang w:val="de-DE"/>
        </w:rPr>
        <w:t>.</w:t>
      </w:r>
    </w:p>
    <w:p w14:paraId="7AC8E9C8" w14:textId="77777777" w:rsidR="003773B7" w:rsidRPr="00C01E41" w:rsidRDefault="003773B7" w:rsidP="003773B7">
      <w:pPr>
        <w:spacing w:after="0"/>
        <w:ind w:left="720"/>
        <w:rPr>
          <w:lang w:val="de-DE"/>
        </w:rPr>
      </w:pPr>
    </w:p>
    <w:p w14:paraId="250FA375" w14:textId="77777777" w:rsidR="00C01E41" w:rsidRPr="00C01E41" w:rsidRDefault="00C01E41" w:rsidP="003773B7">
      <w:pPr>
        <w:spacing w:after="0"/>
      </w:pPr>
      <w:r w:rsidRPr="00C01E41">
        <w:rPr>
          <w:b/>
          <w:bCs/>
        </w:rPr>
        <w:t>2. Upsell und Expansion</w:t>
      </w:r>
    </w:p>
    <w:p w14:paraId="63FE858F" w14:textId="77777777" w:rsidR="00C01E41" w:rsidRPr="00C01E41" w:rsidRDefault="00C01E41" w:rsidP="003773B7">
      <w:pPr>
        <w:numPr>
          <w:ilvl w:val="0"/>
          <w:numId w:val="5"/>
        </w:numPr>
        <w:spacing w:after="0"/>
        <w:rPr>
          <w:lang w:val="de-DE"/>
        </w:rPr>
      </w:pPr>
      <w:r w:rsidRPr="00C01E41">
        <w:rPr>
          <w:lang w:val="de-DE"/>
        </w:rPr>
        <w:t>Erkennen von Potenzialen für zusätzliche Service-Angebote, die den Geschäftswert für den Kunden steigern.</w:t>
      </w:r>
    </w:p>
    <w:p w14:paraId="3656B8C9" w14:textId="77777777" w:rsidR="00C01E41" w:rsidRPr="00C01E41" w:rsidRDefault="00C01E41" w:rsidP="003773B7">
      <w:pPr>
        <w:numPr>
          <w:ilvl w:val="0"/>
          <w:numId w:val="5"/>
        </w:numPr>
        <w:spacing w:after="0"/>
        <w:rPr>
          <w:lang w:val="de-DE"/>
        </w:rPr>
      </w:pPr>
      <w:r w:rsidRPr="00C01E41">
        <w:rPr>
          <w:lang w:val="de-DE"/>
        </w:rPr>
        <w:t>Präsentation von Upsell- und Cross-Selling-Möglichkeiten, basierend auf den individuellen Bedürfnissen der Kunden.</w:t>
      </w:r>
    </w:p>
    <w:p w14:paraId="37FBB7D5" w14:textId="15E1E8D9" w:rsidR="00C01E41" w:rsidRDefault="00C01E41" w:rsidP="003773B7">
      <w:pPr>
        <w:numPr>
          <w:ilvl w:val="0"/>
          <w:numId w:val="5"/>
        </w:numPr>
        <w:spacing w:after="0"/>
        <w:rPr>
          <w:lang w:val="de-DE"/>
        </w:rPr>
      </w:pPr>
      <w:r w:rsidRPr="00C01E41">
        <w:rPr>
          <w:lang w:val="de-DE"/>
        </w:rPr>
        <w:t>Enge Zusammenarbeit mit internen Teams zur Umsetzung von Expansionsstrategien.</w:t>
      </w:r>
    </w:p>
    <w:p w14:paraId="16AE7B5E" w14:textId="77777777" w:rsidR="003773B7" w:rsidRPr="00C01E41" w:rsidRDefault="003773B7" w:rsidP="003773B7">
      <w:pPr>
        <w:spacing w:after="0"/>
        <w:ind w:left="720"/>
        <w:rPr>
          <w:lang w:val="de-DE"/>
        </w:rPr>
      </w:pPr>
    </w:p>
    <w:p w14:paraId="4EC844CA" w14:textId="77777777" w:rsidR="00C01E41" w:rsidRPr="00C01E41" w:rsidRDefault="00C01E41" w:rsidP="003773B7">
      <w:pPr>
        <w:spacing w:after="0"/>
      </w:pPr>
      <w:r w:rsidRPr="00C01E41">
        <w:rPr>
          <w:b/>
          <w:bCs/>
        </w:rPr>
        <w:t>3. Net Retention Management</w:t>
      </w:r>
    </w:p>
    <w:p w14:paraId="7403CE20" w14:textId="77777777" w:rsidR="00C01E41" w:rsidRPr="00C01E41" w:rsidRDefault="00C01E41" w:rsidP="003773B7">
      <w:pPr>
        <w:numPr>
          <w:ilvl w:val="0"/>
          <w:numId w:val="6"/>
        </w:numPr>
        <w:spacing w:after="0"/>
        <w:rPr>
          <w:lang w:val="de-DE"/>
        </w:rPr>
      </w:pPr>
      <w:r w:rsidRPr="00C01E41">
        <w:rPr>
          <w:lang w:val="de-DE"/>
        </w:rPr>
        <w:t>Entwicklung und Umsetzung von Strategien zur Maximierung der Net Retention Rate.</w:t>
      </w:r>
    </w:p>
    <w:p w14:paraId="51078C2C" w14:textId="77777777" w:rsidR="00C01E41" w:rsidRPr="00C01E41" w:rsidRDefault="00C01E41" w:rsidP="003773B7">
      <w:pPr>
        <w:numPr>
          <w:ilvl w:val="0"/>
          <w:numId w:val="6"/>
        </w:numPr>
        <w:spacing w:after="0"/>
        <w:rPr>
          <w:lang w:val="de-DE"/>
        </w:rPr>
      </w:pPr>
      <w:r w:rsidRPr="00C01E41">
        <w:rPr>
          <w:lang w:val="de-DE"/>
        </w:rPr>
        <w:t>Durchführung von Produktschulungen und Produktinformationen zur Verbesserung der User Experience, sowohl vor Ort als auch online.</w:t>
      </w:r>
    </w:p>
    <w:p w14:paraId="29995937" w14:textId="77777777" w:rsidR="00C01E41" w:rsidRPr="00C01E41" w:rsidRDefault="00C01E41" w:rsidP="003773B7">
      <w:pPr>
        <w:numPr>
          <w:ilvl w:val="0"/>
          <w:numId w:val="6"/>
        </w:numPr>
        <w:spacing w:after="0"/>
        <w:rPr>
          <w:lang w:val="de-DE"/>
        </w:rPr>
      </w:pPr>
      <w:r w:rsidRPr="00C01E41">
        <w:rPr>
          <w:lang w:val="de-DE"/>
        </w:rPr>
        <w:t>Analyse von Kundenfeedback und KPIs, um Trends zu erkennen und Maßnahmen abzuleiten.</w:t>
      </w:r>
    </w:p>
    <w:p w14:paraId="7B0055AA" w14:textId="71A37DE3" w:rsidR="00C01E41" w:rsidRDefault="00C01E41" w:rsidP="003773B7">
      <w:pPr>
        <w:numPr>
          <w:ilvl w:val="0"/>
          <w:numId w:val="6"/>
        </w:numPr>
        <w:spacing w:after="0"/>
        <w:rPr>
          <w:lang w:val="de-DE"/>
        </w:rPr>
      </w:pPr>
      <w:r w:rsidRPr="00C01E41">
        <w:rPr>
          <w:lang w:val="de-DE"/>
        </w:rPr>
        <w:t>Dokumentation und Kommunikation von Best Practices und Erfolgsbeispielen zur Optimierung der Kundenerfahrung.</w:t>
      </w:r>
    </w:p>
    <w:p w14:paraId="28215518" w14:textId="77777777" w:rsidR="003773B7" w:rsidRPr="00C01E41" w:rsidRDefault="003773B7" w:rsidP="003773B7">
      <w:pPr>
        <w:spacing w:after="0"/>
        <w:ind w:left="720"/>
        <w:rPr>
          <w:lang w:val="de-DE"/>
        </w:rPr>
      </w:pPr>
    </w:p>
    <w:p w14:paraId="56E34DEC" w14:textId="77777777" w:rsidR="00C01E41" w:rsidRPr="00C01E41" w:rsidRDefault="00C01E41" w:rsidP="003773B7">
      <w:pPr>
        <w:spacing w:after="0"/>
        <w:rPr>
          <w:b/>
          <w:bCs/>
        </w:rPr>
      </w:pPr>
      <w:r w:rsidRPr="00C01E41">
        <w:rPr>
          <w:b/>
          <w:bCs/>
        </w:rPr>
        <w:t>Was Sie dafür mitbringen:</w:t>
      </w:r>
    </w:p>
    <w:p w14:paraId="6931379D" w14:textId="77777777" w:rsidR="00C01E41" w:rsidRPr="00C01E41" w:rsidRDefault="00C01E41" w:rsidP="003773B7">
      <w:pPr>
        <w:numPr>
          <w:ilvl w:val="0"/>
          <w:numId w:val="7"/>
        </w:numPr>
        <w:spacing w:after="0"/>
        <w:rPr>
          <w:lang w:val="de-DE"/>
        </w:rPr>
      </w:pPr>
      <w:r w:rsidRPr="00C01E41">
        <w:rPr>
          <w:lang w:val="de-DE"/>
        </w:rPr>
        <w:t>Erfahrung im Customer Success Management, idealerweise im SaaS-Umfeld.</w:t>
      </w:r>
    </w:p>
    <w:p w14:paraId="202F7CEB" w14:textId="77777777" w:rsidR="00C01E41" w:rsidRPr="00C01E41" w:rsidRDefault="00C01E41" w:rsidP="003773B7">
      <w:pPr>
        <w:numPr>
          <w:ilvl w:val="0"/>
          <w:numId w:val="7"/>
        </w:numPr>
        <w:spacing w:after="0"/>
        <w:rPr>
          <w:lang w:val="de-DE"/>
        </w:rPr>
      </w:pPr>
      <w:r w:rsidRPr="00C01E41">
        <w:rPr>
          <w:lang w:val="de-DE"/>
        </w:rPr>
        <w:t>Nachweisbare Erfolge bei der Senkung von Churn und der Steigerung von Umsatz durch Upsell/Expansion.</w:t>
      </w:r>
    </w:p>
    <w:p w14:paraId="58D81903" w14:textId="77777777" w:rsidR="00C01E41" w:rsidRPr="00C01E41" w:rsidRDefault="00C01E41" w:rsidP="003773B7">
      <w:pPr>
        <w:numPr>
          <w:ilvl w:val="0"/>
          <w:numId w:val="7"/>
        </w:numPr>
        <w:spacing w:after="0"/>
        <w:rPr>
          <w:lang w:val="de-DE"/>
        </w:rPr>
      </w:pPr>
      <w:r w:rsidRPr="00C01E41">
        <w:rPr>
          <w:lang w:val="de-DE"/>
        </w:rPr>
        <w:t>Fähigkeit, Kundenbedürfnisse zu verstehen und in maßgeschneiderte Lösungen zu übersetzen.</w:t>
      </w:r>
    </w:p>
    <w:p w14:paraId="75447987" w14:textId="77777777" w:rsidR="00C01E41" w:rsidRPr="00C01E41" w:rsidRDefault="00C01E41" w:rsidP="003773B7">
      <w:pPr>
        <w:numPr>
          <w:ilvl w:val="0"/>
          <w:numId w:val="7"/>
        </w:numPr>
        <w:spacing w:after="0"/>
        <w:rPr>
          <w:lang w:val="de-DE"/>
        </w:rPr>
      </w:pPr>
      <w:r w:rsidRPr="00C01E41">
        <w:rPr>
          <w:lang w:val="de-DE"/>
        </w:rPr>
        <w:t>Ausgeprägte Kommunikations- und Verhandlungsfähigkeiten sowie strategisches Denkvermögen.</w:t>
      </w:r>
    </w:p>
    <w:p w14:paraId="5EF73065" w14:textId="77777777" w:rsidR="00C01E41" w:rsidRPr="00C01E41" w:rsidRDefault="00C01E41" w:rsidP="003773B7">
      <w:pPr>
        <w:numPr>
          <w:ilvl w:val="0"/>
          <w:numId w:val="7"/>
        </w:numPr>
        <w:spacing w:after="0"/>
        <w:rPr>
          <w:lang w:val="de-DE"/>
        </w:rPr>
      </w:pPr>
      <w:r w:rsidRPr="00C01E41">
        <w:rPr>
          <w:lang w:val="de-DE"/>
        </w:rPr>
        <w:t>Analytisches Verständnis, um Daten zu interpretieren und fundierte Entscheidungen zu treffen.</w:t>
      </w:r>
    </w:p>
    <w:p w14:paraId="4C087260" w14:textId="3F17A0AD" w:rsidR="00C01E41" w:rsidRPr="00C01E41" w:rsidRDefault="00C01E41" w:rsidP="003773B7">
      <w:pPr>
        <w:numPr>
          <w:ilvl w:val="0"/>
          <w:numId w:val="7"/>
        </w:numPr>
        <w:spacing w:after="0"/>
        <w:rPr>
          <w:lang w:val="de-DE"/>
        </w:rPr>
      </w:pPr>
      <w:r w:rsidRPr="00C01E41">
        <w:rPr>
          <w:lang w:val="de-DE"/>
        </w:rPr>
        <w:t>Vertrautheit mit</w:t>
      </w:r>
      <w:r w:rsidR="008528CB">
        <w:rPr>
          <w:lang w:val="de-DE"/>
        </w:rPr>
        <w:t xml:space="preserve"> </w:t>
      </w:r>
      <w:r w:rsidRPr="00C01E41">
        <w:rPr>
          <w:lang w:val="de-DE"/>
        </w:rPr>
        <w:t>Tools wie HubSpot oder Zendesk sowie SaaS-Analytik</w:t>
      </w:r>
      <w:r w:rsidR="008528CB">
        <w:rPr>
          <w:lang w:val="de-DE"/>
        </w:rPr>
        <w:t xml:space="preserve"> sind von Vorteil.</w:t>
      </w:r>
    </w:p>
    <w:p w14:paraId="7B18A4FD" w14:textId="5B116961" w:rsidR="00C01E41" w:rsidRDefault="00C01E41" w:rsidP="003773B7">
      <w:pPr>
        <w:numPr>
          <w:ilvl w:val="0"/>
          <w:numId w:val="7"/>
        </w:numPr>
        <w:spacing w:after="0"/>
        <w:rPr>
          <w:lang w:val="de-DE"/>
        </w:rPr>
      </w:pPr>
      <w:r w:rsidRPr="00C01E41">
        <w:rPr>
          <w:lang w:val="de-DE"/>
        </w:rPr>
        <w:lastRenderedPageBreak/>
        <w:t>Sehr gute Deutsch- und gute Englischkenntnisse.</w:t>
      </w:r>
    </w:p>
    <w:p w14:paraId="460487C7" w14:textId="77777777" w:rsidR="003773B7" w:rsidRPr="00C01E41" w:rsidRDefault="003773B7" w:rsidP="003773B7">
      <w:pPr>
        <w:spacing w:after="0"/>
        <w:ind w:left="720"/>
        <w:rPr>
          <w:lang w:val="de-DE"/>
        </w:rPr>
      </w:pPr>
    </w:p>
    <w:p w14:paraId="7B7E6F20" w14:textId="77777777" w:rsidR="00C01E41" w:rsidRPr="00C01E41" w:rsidRDefault="00C01E41" w:rsidP="00C01E41">
      <w:pPr>
        <w:rPr>
          <w:b/>
          <w:bCs/>
          <w:lang w:val="de-DE"/>
        </w:rPr>
      </w:pPr>
      <w:r w:rsidRPr="00C01E41">
        <w:rPr>
          <w:b/>
          <w:bCs/>
          <w:lang w:val="de-DE"/>
        </w:rPr>
        <w:t>Was Sie von uns erwarten können:</w:t>
      </w:r>
    </w:p>
    <w:p w14:paraId="3C7A0A26" w14:textId="77777777" w:rsidR="00C01E41" w:rsidRPr="00C01E41" w:rsidRDefault="00C01E41" w:rsidP="00C01E41">
      <w:pPr>
        <w:rPr>
          <w:lang w:val="de-DE"/>
        </w:rPr>
      </w:pPr>
      <w:r w:rsidRPr="00C01E41">
        <w:rPr>
          <w:lang w:val="de-DE"/>
        </w:rPr>
        <w:t>Wir bieten Ihnen einen abwechslungsreichen Tätigkeitsbereich in einem hochmotivierten und professionellen Team von Asolvi in der DACH-Region.</w:t>
      </w:r>
    </w:p>
    <w:p w14:paraId="30E42075" w14:textId="77777777" w:rsidR="00C01E41" w:rsidRPr="00C01E41" w:rsidRDefault="00C01E41" w:rsidP="003773B7">
      <w:pPr>
        <w:spacing w:after="0"/>
      </w:pPr>
      <w:r w:rsidRPr="00C01E41">
        <w:t>Weiterhin erwartet Sie:</w:t>
      </w:r>
    </w:p>
    <w:p w14:paraId="3ABDFB60" w14:textId="1A1C05DC" w:rsidR="00C01E41" w:rsidRPr="00C01E41" w:rsidRDefault="00C01E41" w:rsidP="003773B7">
      <w:pPr>
        <w:numPr>
          <w:ilvl w:val="0"/>
          <w:numId w:val="8"/>
        </w:numPr>
        <w:spacing w:after="0"/>
        <w:rPr>
          <w:lang w:val="de-DE"/>
        </w:rPr>
      </w:pPr>
      <w:r w:rsidRPr="00C01E41">
        <w:rPr>
          <w:lang w:val="de-DE"/>
        </w:rPr>
        <w:t>Ein lukratives Vergütungsmodell</w:t>
      </w:r>
      <w:r w:rsidR="006254B8" w:rsidRPr="006254B8">
        <w:rPr>
          <w:lang w:val="de-DE"/>
        </w:rPr>
        <w:t xml:space="preserve"> mit B</w:t>
      </w:r>
      <w:r w:rsidR="006254B8">
        <w:rPr>
          <w:lang w:val="de-DE"/>
        </w:rPr>
        <w:t>onus bei Zielerreichung.</w:t>
      </w:r>
    </w:p>
    <w:p w14:paraId="256167AB" w14:textId="77777777" w:rsidR="00C01E41" w:rsidRPr="00C01E41" w:rsidRDefault="00C01E41" w:rsidP="003773B7">
      <w:pPr>
        <w:numPr>
          <w:ilvl w:val="0"/>
          <w:numId w:val="8"/>
        </w:numPr>
        <w:spacing w:after="0"/>
        <w:rPr>
          <w:lang w:val="de-DE"/>
        </w:rPr>
      </w:pPr>
      <w:r w:rsidRPr="00C01E41">
        <w:rPr>
          <w:lang w:val="de-DE"/>
        </w:rPr>
        <w:t>Regelmäßige Firmenevents sowie Angebote zur Gesundheitsvorsorge im Rahmen unseres „Well-Being Programms“.</w:t>
      </w:r>
    </w:p>
    <w:p w14:paraId="24D2E423" w14:textId="22D6EA11" w:rsidR="00C01E41" w:rsidRDefault="00C01E41" w:rsidP="003773B7">
      <w:pPr>
        <w:numPr>
          <w:ilvl w:val="0"/>
          <w:numId w:val="8"/>
        </w:numPr>
        <w:spacing w:after="0"/>
      </w:pPr>
      <w:r w:rsidRPr="00C01E41">
        <w:t>Umfangreiche Weiterbildungsmöglichkeiten</w:t>
      </w:r>
    </w:p>
    <w:p w14:paraId="1871A74E" w14:textId="087BE138" w:rsidR="00895AE9" w:rsidRPr="00C01E41" w:rsidRDefault="00895AE9" w:rsidP="003773B7">
      <w:pPr>
        <w:numPr>
          <w:ilvl w:val="0"/>
          <w:numId w:val="8"/>
        </w:numPr>
        <w:spacing w:after="0"/>
        <w:rPr>
          <w:lang w:val="de-DE"/>
        </w:rPr>
      </w:pPr>
      <w:r w:rsidRPr="00895AE9">
        <w:rPr>
          <w:lang w:val="de-DE"/>
        </w:rPr>
        <w:t>Hybrides arbeiten mit 3 Tage i</w:t>
      </w:r>
      <w:r>
        <w:rPr>
          <w:lang w:val="de-DE"/>
        </w:rPr>
        <w:t>m Büro in Nürnberg und falls gewünscht 2 Tage Home Office</w:t>
      </w:r>
      <w:r w:rsidR="008528CB">
        <w:rPr>
          <w:lang w:val="de-DE"/>
        </w:rPr>
        <w:t>.</w:t>
      </w:r>
    </w:p>
    <w:p w14:paraId="4986E476" w14:textId="77777777" w:rsidR="00C01E41" w:rsidRPr="00C01E41" w:rsidRDefault="00C01E41" w:rsidP="003773B7">
      <w:pPr>
        <w:numPr>
          <w:ilvl w:val="0"/>
          <w:numId w:val="8"/>
        </w:numPr>
        <w:spacing w:after="0"/>
        <w:rPr>
          <w:lang w:val="de-DE"/>
        </w:rPr>
      </w:pPr>
      <w:r w:rsidRPr="00C01E41">
        <w:rPr>
          <w:lang w:val="de-DE"/>
        </w:rPr>
        <w:t>Gestaltungsfreiheit und die Möglichkeit, eigene Ideen einzubringen.</w:t>
      </w:r>
    </w:p>
    <w:p w14:paraId="56F76339" w14:textId="77777777" w:rsidR="00C01E41" w:rsidRPr="00C01E41" w:rsidRDefault="00C01E41" w:rsidP="003773B7">
      <w:pPr>
        <w:numPr>
          <w:ilvl w:val="0"/>
          <w:numId w:val="8"/>
        </w:numPr>
        <w:spacing w:after="0"/>
        <w:rPr>
          <w:lang w:val="de-DE"/>
        </w:rPr>
      </w:pPr>
      <w:r w:rsidRPr="00C01E41">
        <w:rPr>
          <w:lang w:val="de-DE"/>
        </w:rPr>
        <w:t>Flache Hierarchien, direkte Kommunikationswege und unbürokratische Abläufe.</w:t>
      </w:r>
    </w:p>
    <w:p w14:paraId="7582A5FC" w14:textId="77777777" w:rsidR="003773B7" w:rsidRDefault="003773B7" w:rsidP="00C01E41">
      <w:pPr>
        <w:rPr>
          <w:b/>
          <w:bCs/>
          <w:lang w:val="de-DE"/>
        </w:rPr>
      </w:pPr>
    </w:p>
    <w:p w14:paraId="6BA6722C" w14:textId="3A554D48" w:rsidR="00C01E41" w:rsidRPr="00C01E41" w:rsidRDefault="00C01E41" w:rsidP="00C01E41">
      <w:pPr>
        <w:rPr>
          <w:b/>
          <w:bCs/>
          <w:lang w:val="de-DE"/>
        </w:rPr>
      </w:pPr>
      <w:r w:rsidRPr="00C01E41">
        <w:rPr>
          <w:b/>
          <w:bCs/>
          <w:lang w:val="de-DE"/>
        </w:rPr>
        <w:t>SIE GLAUBEN, ZU UNS ZU PASSEN?</w:t>
      </w:r>
    </w:p>
    <w:p w14:paraId="6B76F479" w14:textId="77777777" w:rsidR="00C01E41" w:rsidRPr="00C01E41" w:rsidRDefault="00C01E41" w:rsidP="00C01E41">
      <w:pPr>
        <w:rPr>
          <w:lang w:val="de-DE"/>
        </w:rPr>
      </w:pPr>
      <w:r w:rsidRPr="00C01E41">
        <w:rPr>
          <w:lang w:val="de-DE"/>
        </w:rPr>
        <w:t>Dann freuen wir uns auf Ihre aussagekräftigen Bewerbungsunterlagen unter Angabe Ihrer Gehaltsvorstellungen – ausschließlich per E-Mail an:</w:t>
      </w:r>
    </w:p>
    <w:p w14:paraId="4D8DB4C7" w14:textId="77777777" w:rsidR="00C01E41" w:rsidRPr="00C01E41" w:rsidRDefault="00C01E41" w:rsidP="00C01E41">
      <w:r w:rsidRPr="00C01E41">
        <w:rPr>
          <w:b/>
          <w:bCs/>
        </w:rPr>
        <w:t>bewerbung@asolvi.com</w:t>
      </w:r>
    </w:p>
    <w:p w14:paraId="729011E1" w14:textId="77777777" w:rsidR="00E90951" w:rsidRPr="001D3846" w:rsidRDefault="00000000">
      <w:pPr>
        <w:rPr>
          <w:lang w:val="de-DE"/>
        </w:rPr>
      </w:pPr>
    </w:p>
    <w:sectPr w:rsidR="00E90951" w:rsidRPr="001D38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B27F4"/>
    <w:multiLevelType w:val="multilevel"/>
    <w:tmpl w:val="E0CC9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AB1471"/>
    <w:multiLevelType w:val="multilevel"/>
    <w:tmpl w:val="E3ACC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0812B1"/>
    <w:multiLevelType w:val="multilevel"/>
    <w:tmpl w:val="70C83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EF32DD"/>
    <w:multiLevelType w:val="multilevel"/>
    <w:tmpl w:val="1D721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E7205A"/>
    <w:multiLevelType w:val="multilevel"/>
    <w:tmpl w:val="ABC06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092317"/>
    <w:multiLevelType w:val="multilevel"/>
    <w:tmpl w:val="AA40C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DC4C18"/>
    <w:multiLevelType w:val="multilevel"/>
    <w:tmpl w:val="FDAE9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1E787E"/>
    <w:multiLevelType w:val="multilevel"/>
    <w:tmpl w:val="91307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6565526">
    <w:abstractNumId w:val="2"/>
  </w:num>
  <w:num w:numId="2" w16cid:durableId="1768573931">
    <w:abstractNumId w:val="0"/>
  </w:num>
  <w:num w:numId="3" w16cid:durableId="1155292523">
    <w:abstractNumId w:val="1"/>
  </w:num>
  <w:num w:numId="4" w16cid:durableId="408119808">
    <w:abstractNumId w:val="5"/>
  </w:num>
  <w:num w:numId="5" w16cid:durableId="1641153158">
    <w:abstractNumId w:val="4"/>
  </w:num>
  <w:num w:numId="6" w16cid:durableId="81685715">
    <w:abstractNumId w:val="3"/>
  </w:num>
  <w:num w:numId="7" w16cid:durableId="627127592">
    <w:abstractNumId w:val="6"/>
  </w:num>
  <w:num w:numId="8" w16cid:durableId="19523239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846"/>
    <w:rsid w:val="000962FA"/>
    <w:rsid w:val="001D3846"/>
    <w:rsid w:val="0024532C"/>
    <w:rsid w:val="003773B7"/>
    <w:rsid w:val="006254B8"/>
    <w:rsid w:val="008528CB"/>
    <w:rsid w:val="00895AE9"/>
    <w:rsid w:val="00B37696"/>
    <w:rsid w:val="00B924FB"/>
    <w:rsid w:val="00BB6A34"/>
    <w:rsid w:val="00C01E41"/>
    <w:rsid w:val="00DD6C05"/>
    <w:rsid w:val="00F0257C"/>
    <w:rsid w:val="00F3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8E080"/>
  <w15:chartTrackingRefBased/>
  <w15:docId w15:val="{D1A6C961-7DED-4F7F-9663-F056C4CB0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3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D38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1367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Alt</dc:creator>
  <cp:keywords/>
  <dc:description/>
  <cp:lastModifiedBy>Armin Alt</cp:lastModifiedBy>
  <cp:revision>11</cp:revision>
  <dcterms:created xsi:type="dcterms:W3CDTF">2025-01-10T08:11:00Z</dcterms:created>
  <dcterms:modified xsi:type="dcterms:W3CDTF">2025-01-16T08:55:00Z</dcterms:modified>
</cp:coreProperties>
</file>